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E87" w:rsidRDefault="002F2E87" w:rsidP="002F2E87">
      <w:pPr>
        <w:pStyle w:val="Style3"/>
        <w:widowControl/>
        <w:ind w:firstLine="283"/>
        <w:jc w:val="both"/>
        <w:rPr>
          <w:rStyle w:val="FontStyle18"/>
          <w:i w:val="0"/>
          <w:sz w:val="28"/>
          <w:szCs w:val="28"/>
        </w:rPr>
      </w:pPr>
      <w:r w:rsidRPr="00EA5835">
        <w:rPr>
          <w:rStyle w:val="FontStyle18"/>
          <w:i w:val="0"/>
          <w:sz w:val="28"/>
          <w:szCs w:val="28"/>
        </w:rPr>
        <w:t>Второй блок исследований</w:t>
      </w:r>
    </w:p>
    <w:p w:rsidR="002F2E87" w:rsidRPr="00EA5835" w:rsidRDefault="002F2E87" w:rsidP="002F2E87">
      <w:pPr>
        <w:pStyle w:val="Style3"/>
        <w:widowControl/>
        <w:ind w:firstLine="283"/>
        <w:jc w:val="both"/>
        <w:rPr>
          <w:rStyle w:val="FontStyle18"/>
          <w:i w:val="0"/>
          <w:sz w:val="28"/>
          <w:szCs w:val="28"/>
        </w:rPr>
      </w:pPr>
    </w:p>
    <w:p w:rsidR="002F2E87" w:rsidRDefault="002F2E87" w:rsidP="002F2E87">
      <w:pPr>
        <w:pStyle w:val="Style4"/>
        <w:widowControl/>
        <w:spacing w:line="240" w:lineRule="auto"/>
        <w:ind w:firstLine="283"/>
        <w:rPr>
          <w:rStyle w:val="FontStyle18"/>
          <w:i w:val="0"/>
          <w:sz w:val="28"/>
          <w:szCs w:val="28"/>
        </w:rPr>
      </w:pPr>
      <w:r w:rsidRPr="00EA5835">
        <w:rPr>
          <w:rStyle w:val="FontStyle18"/>
          <w:i w:val="0"/>
          <w:sz w:val="28"/>
          <w:szCs w:val="28"/>
        </w:rPr>
        <w:t>Тема 3 (1</w:t>
      </w:r>
      <w:r>
        <w:rPr>
          <w:rStyle w:val="FontStyle18"/>
          <w:i w:val="0"/>
          <w:sz w:val="28"/>
          <w:szCs w:val="28"/>
        </w:rPr>
        <w:t>1</w:t>
      </w:r>
      <w:r w:rsidRPr="00EA5835">
        <w:rPr>
          <w:rStyle w:val="FontStyle18"/>
          <w:i w:val="0"/>
          <w:sz w:val="28"/>
          <w:szCs w:val="28"/>
        </w:rPr>
        <w:t>-1</w:t>
      </w:r>
      <w:r>
        <w:rPr>
          <w:rStyle w:val="FontStyle18"/>
          <w:i w:val="0"/>
          <w:sz w:val="28"/>
          <w:szCs w:val="28"/>
        </w:rPr>
        <w:t>2</w:t>
      </w:r>
      <w:r w:rsidRPr="00EA5835">
        <w:rPr>
          <w:rStyle w:val="FontStyle18"/>
          <w:i w:val="0"/>
          <w:sz w:val="28"/>
          <w:szCs w:val="28"/>
        </w:rPr>
        <w:t xml:space="preserve"> недели). Ознакомление с правилами оформления магистерской диссертации</w:t>
      </w:r>
    </w:p>
    <w:p w:rsidR="002F2E87" w:rsidRPr="00EA5835" w:rsidRDefault="002F2E87" w:rsidP="002F2E87">
      <w:pPr>
        <w:pStyle w:val="Style4"/>
        <w:widowControl/>
        <w:spacing w:line="240" w:lineRule="auto"/>
        <w:ind w:firstLine="283"/>
        <w:rPr>
          <w:rStyle w:val="FontStyle18"/>
          <w:i w:val="0"/>
          <w:sz w:val="28"/>
          <w:szCs w:val="28"/>
        </w:rPr>
      </w:pPr>
      <w:bookmarkStart w:id="0" w:name="_GoBack"/>
      <w:bookmarkEnd w:id="0"/>
    </w:p>
    <w:p w:rsidR="002F2E87" w:rsidRPr="002F2E87" w:rsidRDefault="002F2E87" w:rsidP="002F2E87">
      <w:pPr>
        <w:pStyle w:val="Style1"/>
        <w:widowControl/>
        <w:ind w:firstLine="264"/>
        <w:jc w:val="both"/>
        <w:rPr>
          <w:rStyle w:val="FontStyle17"/>
          <w:sz w:val="28"/>
          <w:szCs w:val="28"/>
        </w:rPr>
      </w:pPr>
      <w:r w:rsidRPr="002F2E87">
        <w:rPr>
          <w:rStyle w:val="FontStyle17"/>
          <w:sz w:val="28"/>
          <w:szCs w:val="28"/>
        </w:rPr>
        <w:t>Оформление диссертации должно быть на высоком уровне и соответствовать требованиям к рукописям, направляемым в печать.</w:t>
      </w:r>
    </w:p>
    <w:p w:rsidR="002F2E87" w:rsidRPr="002F2E87" w:rsidRDefault="002F2E87" w:rsidP="002F2E87">
      <w:pPr>
        <w:pStyle w:val="Style1"/>
        <w:widowControl/>
        <w:ind w:firstLine="269"/>
        <w:jc w:val="both"/>
        <w:rPr>
          <w:rStyle w:val="FontStyle17"/>
          <w:sz w:val="28"/>
          <w:szCs w:val="28"/>
        </w:rPr>
      </w:pPr>
      <w:r w:rsidRPr="002F2E87">
        <w:rPr>
          <w:rStyle w:val="FontStyle17"/>
          <w:sz w:val="28"/>
          <w:szCs w:val="28"/>
        </w:rPr>
        <w:t>При ознакомлении с правилами оформления магистерской диссертации следует обратить внимание на порядок представления в печать отдельных видов текстового, табличного, формульного и иллюстративного материала, а также правила оформления библиографического аппарата диссертации и требования к ее перепечатке.</w:t>
      </w:r>
    </w:p>
    <w:p w:rsidR="001B1133" w:rsidRDefault="001B1133"/>
    <w:sectPr w:rsidR="001B1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08E"/>
    <w:rsid w:val="001B1133"/>
    <w:rsid w:val="002F2E87"/>
    <w:rsid w:val="003C4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F19F7"/>
  <w15:chartTrackingRefBased/>
  <w15:docId w15:val="{89D3DED1-E727-4F9D-BE12-D8FFFE562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2F2E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2F2E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2F2E87"/>
    <w:pPr>
      <w:widowControl w:val="0"/>
      <w:autoSpaceDE w:val="0"/>
      <w:autoSpaceDN w:val="0"/>
      <w:adjustRightInd w:val="0"/>
      <w:spacing w:after="0" w:line="250" w:lineRule="exact"/>
      <w:ind w:firstLine="2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rsid w:val="002F2E87"/>
    <w:rPr>
      <w:rFonts w:ascii="Times New Roman" w:hAnsi="Times New Roman" w:cs="Times New Roman"/>
      <w:sz w:val="20"/>
      <w:szCs w:val="20"/>
    </w:rPr>
  </w:style>
  <w:style w:type="character" w:customStyle="1" w:styleId="FontStyle18">
    <w:name w:val="Font Style18"/>
    <w:rsid w:val="002F2E87"/>
    <w:rPr>
      <w:rFonts w:ascii="Times New Roman" w:hAnsi="Times New Roman" w:cs="Times New Roman"/>
      <w:b/>
      <w:bCs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2022-02-21T08:05:00Z</dcterms:created>
  <dcterms:modified xsi:type="dcterms:W3CDTF">2022-02-21T08:06:00Z</dcterms:modified>
</cp:coreProperties>
</file>